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9A" w:rsidRDefault="00856C9A" w:rsidP="00856C9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Bir rivayete göre, köye ilk yerleşen köy halkından biri, hasır örmeyi öğrenir. Fakat hasır örebilmek için 4 adet "kazık" diye adlandırılan tahta parçalarına ihtiyaç vardır. 4 adet ağaç dalını çakıp hasırını örer. İşi bittikten sonra da "</w:t>
      </w:r>
      <w:r>
        <w:rPr>
          <w:rFonts w:ascii="Arial" w:hAnsi="Arial" w:cs="Arial"/>
          <w:i/>
          <w:iCs/>
          <w:color w:val="252525"/>
          <w:sz w:val="21"/>
          <w:szCs w:val="21"/>
        </w:rPr>
        <w:t>Nasıl olsa gelecek yıl yine öreceğim; kazıklar burada kalsın</w:t>
      </w:r>
      <w:r>
        <w:rPr>
          <w:rFonts w:ascii="Arial" w:hAnsi="Arial" w:cs="Arial"/>
          <w:color w:val="252525"/>
          <w:sz w:val="21"/>
          <w:szCs w:val="21"/>
        </w:rPr>
        <w:t xml:space="preserve">" der, fakat gelen ilkbaharda kazıklar yeşerir ve ağaç haline gelir. Ondan sonra köyün adı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Hasırağacı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olarak kalır.</w:t>
      </w:r>
    </w:p>
    <w:p w:rsidR="00856C9A" w:rsidRDefault="00856C9A" w:rsidP="00856C9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Hasırağacı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köyü, bölgede kurulmuş olan eski köylerden biridir.</w:t>
      </w:r>
    </w:p>
    <w:p w:rsidR="003D3D6E" w:rsidRDefault="003D3D6E"/>
    <w:p w:rsidR="00856C9A" w:rsidRPr="00856C9A" w:rsidRDefault="00856C9A" w:rsidP="00856C9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r w:rsidRPr="00856C9A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Kültür</w:t>
      </w:r>
    </w:p>
    <w:p w:rsidR="00856C9A" w:rsidRPr="00856C9A" w:rsidRDefault="00856C9A" w:rsidP="00856C9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proofErr w:type="spellStart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Hasırağacı</w:t>
      </w:r>
      <w:proofErr w:type="spellEnd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köyü halkının tamamı, YÖRÜK TÜRKMENLERİNDEN oluşmaktadır. Köyde birçok gelenek ve görenek artık </w:t>
      </w:r>
      <w:proofErr w:type="spellStart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birbir</w:t>
      </w:r>
      <w:proofErr w:type="spellEnd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yok olmaktadır. Düğünler artık ev yerine şehir merkezindeki müzikhollerde yapılmakta ve bu da adetlerin yok olmasına neden olmaktadır.</w:t>
      </w:r>
    </w:p>
    <w:p w:rsidR="00856C9A" w:rsidRPr="00856C9A" w:rsidRDefault="00856C9A" w:rsidP="00856C9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Yöresel yemekleri; yüzük çorbası, döğme pilavı, tavuk dolması, </w:t>
      </w:r>
      <w:proofErr w:type="spellStart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acebek</w:t>
      </w:r>
      <w:proofErr w:type="spellEnd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, sıkma ve bohça </w:t>
      </w:r>
      <w:proofErr w:type="spellStart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böreği'dir</w:t>
      </w:r>
      <w:proofErr w:type="spellEnd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. Bu yemekler, civar köylerde ve il merkezinde de </w:t>
      </w:r>
      <w:proofErr w:type="spellStart"/>
      <w:proofErr w:type="gramStart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bilinmektedir.Geleneklerine</w:t>
      </w:r>
      <w:proofErr w:type="spellEnd"/>
      <w:proofErr w:type="gramEnd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bağlıdırlar.</w:t>
      </w:r>
    </w:p>
    <w:p w:rsidR="00856C9A" w:rsidRP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856C9A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Coğrafya</w:t>
      </w:r>
    </w:p>
    <w:p w:rsidR="00856C9A" w:rsidRPr="00856C9A" w:rsidRDefault="00856C9A" w:rsidP="00856C9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Adana iline 52, Karataş ilçesine 55 km uzaklıktadır.</w:t>
      </w:r>
    </w:p>
    <w:p w:rsidR="00856C9A" w:rsidRP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856C9A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İklim</w:t>
      </w:r>
    </w:p>
    <w:p w:rsidR="00856C9A" w:rsidRPr="00856C9A" w:rsidRDefault="00856C9A" w:rsidP="00856C9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Köyün iklimi, </w:t>
      </w:r>
      <w:hyperlink r:id="rId7" w:tooltip="Türkiye'de Akdeniz İklimi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Akdeniz iklimi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etki alanı içerisindedir.</w:t>
      </w:r>
    </w:p>
    <w:p w:rsidR="00856C9A" w:rsidRP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856C9A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Nüfus</w:t>
      </w:r>
    </w:p>
    <w:tbl>
      <w:tblPr>
        <w:tblW w:w="30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326"/>
      </w:tblGrid>
      <w:tr w:rsidR="00856C9A" w:rsidRPr="00856C9A" w:rsidTr="00856C9A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856C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Yıllara göre köy nüfus verileri</w:t>
            </w:r>
          </w:p>
        </w:tc>
      </w:tr>
      <w:tr w:rsidR="00856C9A" w:rsidRPr="00856C9A" w:rsidTr="00856C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tooltip="2007" w:history="1">
              <w:r w:rsidRPr="00856C9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tr-TR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856C9A" w:rsidRPr="00856C9A" w:rsidTr="00856C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tooltip="2000" w:history="1">
              <w:r w:rsidRPr="00856C9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tr-TR"/>
                </w:rPr>
                <w:t>2000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56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325</w:t>
            </w:r>
          </w:p>
        </w:tc>
      </w:tr>
      <w:tr w:rsidR="00856C9A" w:rsidRPr="00856C9A" w:rsidTr="00856C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tooltip="1997" w:history="1">
              <w:r w:rsidRPr="00856C9A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tr-TR"/>
                </w:rPr>
                <w:t>1997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56C9A" w:rsidRPr="00856C9A" w:rsidRDefault="00856C9A" w:rsidP="00856C9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56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267</w:t>
            </w:r>
          </w:p>
        </w:tc>
      </w:tr>
    </w:tbl>
    <w:p w:rsid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</w:p>
    <w:p w:rsid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</w:p>
    <w:p w:rsid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</w:p>
    <w:p w:rsidR="00856C9A" w:rsidRP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856C9A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Ekonomi</w:t>
      </w:r>
    </w:p>
    <w:p w:rsidR="00856C9A" w:rsidRPr="00856C9A" w:rsidRDefault="00856C9A" w:rsidP="00856C9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Köyün ekonomisi </w:t>
      </w:r>
      <w:hyperlink r:id="rId11" w:tooltip="Tarım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tarım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 </w:t>
      </w:r>
      <w:hyperlink r:id="rId12" w:tooltip="Hayvancılık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hayvancılığa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dayalıdır. Köyün tamamı kavun, karpuz, domates, mısır ve fıstık ekimi ile geçimini sağlar.</w:t>
      </w:r>
    </w:p>
    <w:p w:rsidR="00856C9A" w:rsidRPr="00856C9A" w:rsidRDefault="00856C9A" w:rsidP="00856C9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856C9A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Altyapı bilgileri</w:t>
      </w:r>
      <w:bookmarkStart w:id="0" w:name="_GoBack"/>
      <w:bookmarkEnd w:id="0"/>
    </w:p>
    <w:p w:rsidR="00856C9A" w:rsidRPr="00856C9A" w:rsidRDefault="00856C9A" w:rsidP="00856C9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Köyde </w:t>
      </w:r>
      <w:hyperlink r:id="rId13" w:tooltip="İlköğretim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ilköğretim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okulu vardır ayrıca taşımalı eğitimden de yararlanılmaktadır. Köyün </w:t>
      </w:r>
      <w:hyperlink r:id="rId14" w:tooltip="İçme suyu şebekesi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içme suyu şebekesi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yoktur ancak </w:t>
      </w:r>
      <w:hyperlink r:id="rId15" w:tooltip="Kanalizasyon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kanalizasyon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şebekesi vardır. </w:t>
      </w:r>
      <w:proofErr w:type="spellStart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"http://tr.wikipedia.org/wiki/PTT" \o "PTT" </w:instrText>
      </w: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856C9A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PTT</w:t>
      </w: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şubesi</w:t>
      </w:r>
      <w:proofErr w:type="spellEnd"/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yoktur ancak PTT acentesi vardır. </w:t>
      </w:r>
      <w:hyperlink r:id="rId16" w:tooltip="Sağlık ocağı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Sağlık ocağı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 sağlık evi yoktur. Köye ulaşımı sağlayan yol </w:t>
      </w:r>
      <w:hyperlink r:id="rId17" w:tooltip="Asfalt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asfalt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olup köyde </w:t>
      </w:r>
      <w:hyperlink r:id="rId18" w:tooltip="Elektrik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elektrik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 sabit </w:t>
      </w:r>
      <w:hyperlink r:id="rId19" w:tooltip="Telefon" w:history="1">
        <w:r w:rsidRPr="00856C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telefon</w:t>
        </w:r>
      </w:hyperlink>
      <w:r w:rsidRPr="00856C9A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vardır.</w:t>
      </w:r>
    </w:p>
    <w:p w:rsidR="00856C9A" w:rsidRDefault="00856C9A"/>
    <w:sectPr w:rsidR="00856C9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D5" w:rsidRDefault="00C86AD5" w:rsidP="00856C9A">
      <w:pPr>
        <w:spacing w:after="0" w:line="240" w:lineRule="auto"/>
      </w:pPr>
      <w:r>
        <w:separator/>
      </w:r>
    </w:p>
  </w:endnote>
  <w:endnote w:type="continuationSeparator" w:id="0">
    <w:p w:rsidR="00C86AD5" w:rsidRDefault="00C86AD5" w:rsidP="0085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D5" w:rsidRDefault="00C86AD5" w:rsidP="00856C9A">
      <w:pPr>
        <w:spacing w:after="0" w:line="240" w:lineRule="auto"/>
      </w:pPr>
      <w:r>
        <w:separator/>
      </w:r>
    </w:p>
  </w:footnote>
  <w:footnote w:type="continuationSeparator" w:id="0">
    <w:p w:rsidR="00C86AD5" w:rsidRDefault="00C86AD5" w:rsidP="0085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9A" w:rsidRPr="00856C9A" w:rsidRDefault="00856C9A" w:rsidP="00856C9A">
    <w:pPr>
      <w:pStyle w:val="stbilgi"/>
      <w:jc w:val="center"/>
      <w:rPr>
        <w:b/>
      </w:rPr>
    </w:pPr>
    <w:proofErr w:type="gramStart"/>
    <w:r w:rsidRPr="00856C9A">
      <w:rPr>
        <w:b/>
      </w:rPr>
      <w:t>HASIRAĞACI  İLKOKULU</w:t>
    </w:r>
    <w:proofErr w:type="gramEnd"/>
    <w:r w:rsidRPr="00856C9A">
      <w:rPr>
        <w:b/>
      </w:rPr>
      <w:t xml:space="preserve"> 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A7"/>
    <w:rsid w:val="002B6AA7"/>
    <w:rsid w:val="003D3D6E"/>
    <w:rsid w:val="00856C9A"/>
    <w:rsid w:val="00C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5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5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6C9A"/>
  </w:style>
  <w:style w:type="paragraph" w:styleId="Altbilgi">
    <w:name w:val="footer"/>
    <w:basedOn w:val="Normal"/>
    <w:link w:val="AltbilgiChar"/>
    <w:uiPriority w:val="99"/>
    <w:unhideWhenUsed/>
    <w:rsid w:val="0085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6C9A"/>
  </w:style>
  <w:style w:type="character" w:customStyle="1" w:styleId="Balk2Char">
    <w:name w:val="Başlık 2 Char"/>
    <w:basedOn w:val="VarsaylanParagrafYazTipi"/>
    <w:link w:val="Balk2"/>
    <w:uiPriority w:val="9"/>
    <w:rsid w:val="00856C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56C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mw-headline">
    <w:name w:val="mw-headline"/>
    <w:basedOn w:val="VarsaylanParagrafYazTipi"/>
    <w:rsid w:val="00856C9A"/>
  </w:style>
  <w:style w:type="character" w:customStyle="1" w:styleId="mw-editsection">
    <w:name w:val="mw-editsection"/>
    <w:basedOn w:val="VarsaylanParagrafYazTipi"/>
    <w:rsid w:val="00856C9A"/>
  </w:style>
  <w:style w:type="character" w:customStyle="1" w:styleId="mw-editsection-bracket">
    <w:name w:val="mw-editsection-bracket"/>
    <w:basedOn w:val="VarsaylanParagrafYazTipi"/>
    <w:rsid w:val="00856C9A"/>
  </w:style>
  <w:style w:type="character" w:styleId="Kpr">
    <w:name w:val="Hyperlink"/>
    <w:basedOn w:val="VarsaylanParagrafYazTipi"/>
    <w:uiPriority w:val="99"/>
    <w:semiHidden/>
    <w:unhideWhenUsed/>
    <w:rsid w:val="00856C9A"/>
    <w:rPr>
      <w:color w:val="0000FF"/>
      <w:u w:val="single"/>
    </w:rPr>
  </w:style>
  <w:style w:type="character" w:customStyle="1" w:styleId="mw-editsection-divider">
    <w:name w:val="mw-editsection-divider"/>
    <w:basedOn w:val="VarsaylanParagrafYazTipi"/>
    <w:rsid w:val="00856C9A"/>
  </w:style>
  <w:style w:type="character" w:customStyle="1" w:styleId="apple-converted-space">
    <w:name w:val="apple-converted-space"/>
    <w:basedOn w:val="VarsaylanParagrafYazTipi"/>
    <w:rsid w:val="0085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5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5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6C9A"/>
  </w:style>
  <w:style w:type="paragraph" w:styleId="Altbilgi">
    <w:name w:val="footer"/>
    <w:basedOn w:val="Normal"/>
    <w:link w:val="AltbilgiChar"/>
    <w:uiPriority w:val="99"/>
    <w:unhideWhenUsed/>
    <w:rsid w:val="0085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6C9A"/>
  </w:style>
  <w:style w:type="character" w:customStyle="1" w:styleId="Balk2Char">
    <w:name w:val="Başlık 2 Char"/>
    <w:basedOn w:val="VarsaylanParagrafYazTipi"/>
    <w:link w:val="Balk2"/>
    <w:uiPriority w:val="9"/>
    <w:rsid w:val="00856C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56C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mw-headline">
    <w:name w:val="mw-headline"/>
    <w:basedOn w:val="VarsaylanParagrafYazTipi"/>
    <w:rsid w:val="00856C9A"/>
  </w:style>
  <w:style w:type="character" w:customStyle="1" w:styleId="mw-editsection">
    <w:name w:val="mw-editsection"/>
    <w:basedOn w:val="VarsaylanParagrafYazTipi"/>
    <w:rsid w:val="00856C9A"/>
  </w:style>
  <w:style w:type="character" w:customStyle="1" w:styleId="mw-editsection-bracket">
    <w:name w:val="mw-editsection-bracket"/>
    <w:basedOn w:val="VarsaylanParagrafYazTipi"/>
    <w:rsid w:val="00856C9A"/>
  </w:style>
  <w:style w:type="character" w:styleId="Kpr">
    <w:name w:val="Hyperlink"/>
    <w:basedOn w:val="VarsaylanParagrafYazTipi"/>
    <w:uiPriority w:val="99"/>
    <w:semiHidden/>
    <w:unhideWhenUsed/>
    <w:rsid w:val="00856C9A"/>
    <w:rPr>
      <w:color w:val="0000FF"/>
      <w:u w:val="single"/>
    </w:rPr>
  </w:style>
  <w:style w:type="character" w:customStyle="1" w:styleId="mw-editsection-divider">
    <w:name w:val="mw-editsection-divider"/>
    <w:basedOn w:val="VarsaylanParagrafYazTipi"/>
    <w:rsid w:val="00856C9A"/>
  </w:style>
  <w:style w:type="character" w:customStyle="1" w:styleId="apple-converted-space">
    <w:name w:val="apple-converted-space"/>
    <w:basedOn w:val="VarsaylanParagrafYazTipi"/>
    <w:rsid w:val="008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2007" TargetMode="External"/><Relationship Id="rId13" Type="http://schemas.openxmlformats.org/officeDocument/2006/relationships/hyperlink" Target="http://tr.wikipedia.org/wiki/%C4%B0lk%C3%B6%C4%9Fretim" TargetMode="External"/><Relationship Id="rId18" Type="http://schemas.openxmlformats.org/officeDocument/2006/relationships/hyperlink" Target="http://tr.wikipedia.org/wiki/Elektri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r.wikipedia.org/wiki/T%C3%BCrkiye%27de_Akdeniz_%C4%B0klimi" TargetMode="External"/><Relationship Id="rId12" Type="http://schemas.openxmlformats.org/officeDocument/2006/relationships/hyperlink" Target="http://tr.wikipedia.org/wiki/Hayvanc%C4%B1l%C4%B1k" TargetMode="External"/><Relationship Id="rId17" Type="http://schemas.openxmlformats.org/officeDocument/2006/relationships/hyperlink" Target="http://tr.wikipedia.org/wiki/Asfa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Sa%C4%9Fl%C4%B1k_oca%C4%9F%C4%B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r.wikipedia.org/wiki/Tar%C4%B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.wikipedia.org/wiki/Kanalizasyon" TargetMode="External"/><Relationship Id="rId10" Type="http://schemas.openxmlformats.org/officeDocument/2006/relationships/hyperlink" Target="http://tr.wikipedia.org/wiki/1997" TargetMode="External"/><Relationship Id="rId19" Type="http://schemas.openxmlformats.org/officeDocument/2006/relationships/hyperlink" Target="http://tr.wikipedia.org/wiki/Telef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2000" TargetMode="External"/><Relationship Id="rId14" Type="http://schemas.openxmlformats.org/officeDocument/2006/relationships/hyperlink" Target="http://tr.wikipedia.org/wiki/%C4%B0%C3%A7me_suyu_%C5%9Febeke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muszyem7</dc:creator>
  <cp:keywords/>
  <dc:description/>
  <cp:lastModifiedBy>muszyem7</cp:lastModifiedBy>
  <cp:revision>3</cp:revision>
  <dcterms:created xsi:type="dcterms:W3CDTF">2015-01-27T11:30:00Z</dcterms:created>
  <dcterms:modified xsi:type="dcterms:W3CDTF">2015-01-27T11:32:00Z</dcterms:modified>
</cp:coreProperties>
</file>